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关于公示2019年度全国校园篮球联赛裁判员培训班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体能缓测裁判员通过的通知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各有关单位：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2019年度全国校园篮球联赛裁判员培训班的工作计划，于2019年3月18日在清华大学体育馆进行了本届联赛裁判员培训班体能缓测，共有10人申请缓测，实际考核7人，3人自动放弃缓测机会，经考核组监考认证，剩余7人全部通过，现将通过名单予以公示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公示时间为2019年3月18日至3月22日，期间如对名单有不同意见，请署名向我单位党支部、纪律委员会反映。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电子邮箱：jiandu@fusc.org.cn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附件：《体能缓测通过人员名单》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竞赛管理部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2019年3月18日</w:t>
      </w:r>
    </w:p>
    <w:bookmarkEnd w:id="0"/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64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体能缓测通过人员名单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裁判长、副裁判长（2人）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81"/>
        <w:gridCol w:w="968"/>
        <w:gridCol w:w="705"/>
        <w:gridCol w:w="730"/>
        <w:gridCol w:w="356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6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北京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王宇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首都师范大学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山东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山东体育学院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</w:tbl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裁判员（5人）</w:t>
      </w:r>
    </w:p>
    <w:tbl>
      <w:tblPr>
        <w:tblStyle w:val="4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00"/>
        <w:gridCol w:w="950"/>
        <w:gridCol w:w="750"/>
        <w:gridCol w:w="750"/>
        <w:gridCol w:w="350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河北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张济生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衡水职业技术学院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江苏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江苏省徐州医药高等职业学校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康鹏飞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南京财经大学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湖南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侯勇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湖南工业职业技术学院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陕西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朱伟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西安交通大学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</w:tbl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7C53"/>
    <w:rsid w:val="3E8C3392"/>
    <w:rsid w:val="51417C53"/>
    <w:rsid w:val="63C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2019-03-18T07:43:00Z</dcterms:created>
  <dc:creator>ying</dc:creator>
  <cp:lastModifiedBy>LX</cp:lastModifiedBy>
  <dcterms:modified xsi:type="dcterms:W3CDTF">2019-03-18T11:49:23Z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