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：</w:t>
      </w:r>
    </w:p>
    <w:p>
      <w:pPr>
        <w:framePr w:wrap="auto" w:vAnchor="margin" w:hAnchor="text" w:yAlign="inline"/>
        <w:spacing w:line="6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  <w:lang w:val="zh-TW" w:eastAsia="zh-TW"/>
        </w:rPr>
        <w:t>第二届全国高校</w:t>
      </w:r>
      <w:r>
        <w:rPr>
          <w:rFonts w:ascii="黑体" w:hAnsi="黑体" w:eastAsia="黑体" w:cs="黑体"/>
          <w:sz w:val="36"/>
          <w:szCs w:val="36"/>
        </w:rPr>
        <w:t>“</w:t>
      </w:r>
      <w:r>
        <w:rPr>
          <w:rFonts w:ascii="黑体" w:hAnsi="黑体" w:eastAsia="黑体" w:cs="黑体"/>
          <w:sz w:val="36"/>
          <w:szCs w:val="36"/>
          <w:lang w:val="zh-TW" w:eastAsia="zh-TW"/>
        </w:rPr>
        <w:t>教授杯</w:t>
      </w:r>
      <w:r>
        <w:rPr>
          <w:rFonts w:ascii="黑体" w:hAnsi="黑体" w:eastAsia="黑体" w:cs="黑体"/>
          <w:sz w:val="36"/>
          <w:szCs w:val="36"/>
        </w:rPr>
        <w:t>”</w:t>
      </w:r>
      <w:r>
        <w:rPr>
          <w:rFonts w:ascii="黑体" w:hAnsi="黑体" w:eastAsia="黑体" w:cs="黑体"/>
          <w:sz w:val="36"/>
          <w:szCs w:val="36"/>
          <w:lang w:val="zh-TW" w:eastAsia="zh-TW"/>
        </w:rPr>
        <w:t>乒乓球比赛</w:t>
      </w:r>
    </w:p>
    <w:p>
      <w:pPr>
        <w:framePr w:wrap="auto" w:vAnchor="margin" w:hAnchor="text" w:yAlign="inline"/>
        <w:spacing w:line="600" w:lineRule="exact"/>
        <w:jc w:val="center"/>
        <w:rPr>
          <w:rFonts w:ascii="黑体" w:hAnsi="黑体" w:eastAsia="黑体" w:cs="黑体"/>
          <w:sz w:val="36"/>
          <w:szCs w:val="36"/>
          <w:lang w:val="zh-TW" w:eastAsia="zh-TW"/>
        </w:rPr>
      </w:pPr>
      <w:r>
        <w:rPr>
          <w:rFonts w:ascii="黑体" w:hAnsi="黑体" w:eastAsia="黑体" w:cs="黑体"/>
          <w:sz w:val="36"/>
          <w:szCs w:val="36"/>
          <w:lang w:val="zh-TW" w:eastAsia="zh-TW"/>
        </w:rPr>
        <w:t>竞赛规程</w:t>
      </w:r>
    </w:p>
    <w:p>
      <w:pPr>
        <w:framePr w:wrap="auto" w:vAnchor="margin" w:hAnchor="text" w:yAlign="inline"/>
        <w:spacing w:line="600" w:lineRule="exact"/>
        <w:ind w:firstLine="420" w:firstLineChars="200"/>
      </w:pP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lang w:val="zh-TW" w:eastAsia="zh-TW"/>
        </w:rPr>
        <w:t>一、主办单位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中国大学生体育协会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lang w:val="zh-TW" w:eastAsia="zh-TW"/>
        </w:rPr>
        <w:t>二、执行单位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中国大学生体育协会乒乓球分会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lang w:val="zh-TW" w:eastAsia="zh-TW"/>
        </w:rPr>
        <w:t>三、承办单位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天津科技大学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lang w:val="zh-TW" w:eastAsia="zh-TW"/>
        </w:rPr>
        <w:t>四、协办单位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天津市教育委员会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lang w:val="zh-TW" w:eastAsia="zh-TW"/>
        </w:rPr>
        <w:t>五、比赛日期和地点</w:t>
      </w:r>
    </w:p>
    <w:p>
      <w:pPr>
        <w:framePr w:wrap="auto" w:vAnchor="margin" w:hAnchor="text" w:yAlign="inline"/>
        <w:numPr>
          <w:ilvl w:val="0"/>
          <w:numId w:val="1"/>
        </w:numPr>
        <w:spacing w:line="600" w:lineRule="exact"/>
        <w:ind w:left="0"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比赛日期：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—16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日</w:t>
      </w:r>
    </w:p>
    <w:p>
      <w:pPr>
        <w:framePr w:wrap="auto" w:vAnchor="margin" w:hAnchor="text" w:yAlign="inline"/>
        <w:numPr>
          <w:ilvl w:val="0"/>
          <w:numId w:val="1"/>
        </w:numPr>
        <w:spacing w:line="600" w:lineRule="exact"/>
        <w:ind w:left="0"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比赛地点：天津科技大学（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滨海校区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）体育馆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lang w:val="zh-TW" w:eastAsia="zh-TW"/>
        </w:rPr>
        <w:t>六、竞赛项目及年龄组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（一）竞赛项目：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男子单打、女子单打、男子双打、女子双打。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（二）年龄组：</w:t>
      </w:r>
    </w:p>
    <w:p>
      <w:pPr>
        <w:framePr w:wrap="auto" w:vAnchor="margin" w:hAnchor="text" w:yAlign="inline"/>
        <w:numPr>
          <w:ilvl w:val="0"/>
          <w:numId w:val="2"/>
        </w:numPr>
        <w:spacing w:line="600" w:lineRule="exact"/>
        <w:ind w:left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40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周岁以下组（</w:t>
      </w:r>
      <w:r>
        <w:rPr>
          <w:rFonts w:ascii="仿宋_GB2312" w:hAnsi="仿宋_GB2312" w:eastAsia="仿宋_GB2312" w:cs="仿宋_GB2312"/>
          <w:sz w:val="32"/>
          <w:szCs w:val="32"/>
        </w:rPr>
        <w:t>1980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日以后出生者）；</w:t>
      </w:r>
    </w:p>
    <w:p>
      <w:pPr>
        <w:framePr w:wrap="auto" w:vAnchor="margin" w:hAnchor="text" w:yAlign="inline"/>
        <w:numPr>
          <w:ilvl w:val="0"/>
          <w:numId w:val="2"/>
        </w:numPr>
        <w:spacing w:line="600" w:lineRule="exact"/>
        <w:ind w:left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40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周岁（含）至</w:t>
      </w:r>
      <w:r>
        <w:rPr>
          <w:rFonts w:ascii="仿宋_GB2312" w:hAnsi="仿宋_GB2312" w:eastAsia="仿宋_GB2312" w:cs="仿宋_GB2312"/>
          <w:sz w:val="32"/>
          <w:szCs w:val="32"/>
        </w:rPr>
        <w:t>49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周岁（含）组（</w:t>
      </w:r>
      <w:r>
        <w:rPr>
          <w:rFonts w:ascii="仿宋_GB2312" w:hAnsi="仿宋_GB2312" w:eastAsia="仿宋_GB2312" w:cs="仿宋_GB2312"/>
          <w:sz w:val="32"/>
          <w:szCs w:val="32"/>
        </w:rPr>
        <w:t>1970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—1979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31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日间出生者）；</w:t>
      </w:r>
    </w:p>
    <w:p>
      <w:pPr>
        <w:framePr w:wrap="auto" w:vAnchor="margin" w:hAnchor="text" w:yAlign="inline"/>
        <w:numPr>
          <w:ilvl w:val="0"/>
          <w:numId w:val="2"/>
        </w:numPr>
        <w:spacing w:line="600" w:lineRule="exact"/>
        <w:ind w:left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50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周岁（含）至</w:t>
      </w:r>
      <w:r>
        <w:rPr>
          <w:rFonts w:ascii="仿宋_GB2312" w:hAnsi="仿宋_GB2312" w:eastAsia="仿宋_GB2312" w:cs="仿宋_GB2312"/>
          <w:sz w:val="32"/>
          <w:szCs w:val="32"/>
        </w:rPr>
        <w:t>59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周岁（含）组（</w:t>
      </w:r>
      <w:r>
        <w:rPr>
          <w:rFonts w:ascii="仿宋_GB2312" w:hAnsi="仿宋_GB2312" w:eastAsia="仿宋_GB2312" w:cs="仿宋_GB2312"/>
          <w:sz w:val="32"/>
          <w:szCs w:val="32"/>
        </w:rPr>
        <w:t>1960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日至</w:t>
      </w:r>
      <w:r>
        <w:rPr>
          <w:rFonts w:ascii="仿宋_GB2312" w:hAnsi="仿宋_GB2312" w:eastAsia="仿宋_GB2312" w:cs="仿宋_GB2312"/>
          <w:sz w:val="32"/>
          <w:szCs w:val="32"/>
        </w:rPr>
        <w:t>1969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31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日间出生者）；</w:t>
      </w:r>
    </w:p>
    <w:p>
      <w:pPr>
        <w:framePr w:wrap="auto" w:vAnchor="margin" w:hAnchor="text" w:yAlign="inline"/>
        <w:numPr>
          <w:ilvl w:val="0"/>
          <w:numId w:val="2"/>
        </w:numPr>
        <w:spacing w:line="600" w:lineRule="exact"/>
        <w:ind w:left="0" w:firstLine="640" w:firstLineChars="200"/>
        <w:rPr>
          <w:rFonts w:ascii="仿宋_GB2312" w:hAnsi="仿宋_GB2312" w:eastAsia="仿宋_GB2312" w:cs="仿宋_GB2312"/>
          <w:sz w:val="32"/>
          <w:szCs w:val="32"/>
          <w:lang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eastAsia="zh-TW"/>
        </w:rPr>
        <w:t>60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周岁（含）以上组（</w:t>
      </w:r>
      <w:r>
        <w:rPr>
          <w:rFonts w:ascii="仿宋_GB2312" w:hAnsi="仿宋_GB2312" w:eastAsia="仿宋_GB2312" w:cs="仿宋_GB2312"/>
          <w:sz w:val="32"/>
          <w:szCs w:val="32"/>
          <w:lang w:eastAsia="zh-TW"/>
        </w:rPr>
        <w:t>1959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年</w:t>
      </w:r>
      <w:r>
        <w:rPr>
          <w:rFonts w:ascii="仿宋_GB2312" w:hAnsi="仿宋_GB2312" w:eastAsia="仿宋_GB2312" w:cs="仿宋_GB2312"/>
          <w:sz w:val="32"/>
          <w:szCs w:val="32"/>
          <w:lang w:eastAsia="zh-TW"/>
        </w:rPr>
        <w:t>12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Fonts w:ascii="仿宋_GB2312" w:hAnsi="仿宋_GB2312" w:eastAsia="仿宋_GB2312" w:cs="仿宋_GB2312"/>
          <w:sz w:val="32"/>
          <w:szCs w:val="32"/>
          <w:lang w:eastAsia="zh-TW"/>
        </w:rPr>
        <w:t>31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日前出生者）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。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lang w:val="zh-TW" w:eastAsia="zh-TW"/>
        </w:rPr>
        <w:t>七、参加单位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以学校为单位组队报名参赛，邀请港澳高校教授代表队。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lang w:val="zh-TW" w:eastAsia="zh-TW"/>
        </w:rPr>
        <w:t>八、参赛资格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参赛运动员必须是通过专业技术职务晋升的正教授；各省教育厅（教委）正高级研究员。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lang w:val="zh-TW" w:eastAsia="zh-TW"/>
        </w:rPr>
        <w:t>九、报名办法、日期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（一）由所在工作单位负责组队。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（二）各单位可报领队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名，教练员</w:t>
      </w:r>
      <w:r>
        <w:rPr>
          <w:rFonts w:ascii="仿宋_GB2312" w:hAnsi="仿宋_GB2312" w:eastAsia="仿宋_GB2312" w:cs="仿宋_GB2312"/>
          <w:sz w:val="32"/>
          <w:szCs w:val="32"/>
          <w:lang w:eastAsia="zh-TW"/>
        </w:rPr>
        <w:t>1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名，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一所学校限报6人，每个年龄组至多报2人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。本届比赛男、女运动员总人数限报</w:t>
      </w:r>
      <w:r>
        <w:rPr>
          <w:rFonts w:ascii="仿宋_GB2312" w:hAnsi="仿宋_GB2312" w:eastAsia="仿宋_GB2312" w:cs="仿宋_GB2312"/>
          <w:sz w:val="32"/>
          <w:szCs w:val="32"/>
        </w:rPr>
        <w:t>400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人，额满为止。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（三）报名形式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TW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、请各参赛队于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22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日前将指定报名表（见附件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）电子邮件方式报至</w:t>
      </w:r>
      <w:r>
        <w:rPr>
          <w:rFonts w:hint="eastAsia" w:ascii="仿宋_GB2312" w:hAnsi="仿宋_GB2312" w:eastAsia="仿宋_GB2312" w:cs="仿宋_GB2312"/>
          <w:sz w:val="32"/>
          <w:szCs w:val="32"/>
        </w:rPr>
        <w:t>ppqjsb@163.com（邮箱有自动回复功能）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。通知、专用报名表可在中国学生体育网下载：</w:t>
      </w:r>
      <w:r>
        <w:rPr>
          <w:rFonts w:ascii="仿宋_GB2312" w:hAnsi="仿宋_GB2312" w:eastAsia="仿宋_GB2312" w:cs="仿宋_GB2312"/>
          <w:sz w:val="32"/>
          <w:szCs w:val="32"/>
          <w:lang w:eastAsia="zh-TW"/>
        </w:rPr>
        <w:t>http://www.sports.edu.cn/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。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Style w:val="9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、报名联系人：中国大学生体育协会竞赛部于洪越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，</w:t>
      </w:r>
      <w:r>
        <w:rPr>
          <w:rStyle w:val="9"/>
        </w:rPr>
        <w:t>010-66093730</w:t>
      </w:r>
      <w:r>
        <w:rPr>
          <w:rStyle w:val="9"/>
          <w:rFonts w:hint="eastAsia"/>
        </w:rPr>
        <w:t>。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中国大学生体育协会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乒乓球分会刘文珂，微信、手机号：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13611887448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。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Style w:val="8"/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（四）运动员参赛期间的</w:t>
      </w:r>
      <w:r>
        <w:rPr>
          <w:rStyle w:val="9"/>
        </w:rPr>
        <w:t>“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意外伤害保险</w:t>
      </w:r>
      <w:r>
        <w:rPr>
          <w:rStyle w:val="9"/>
        </w:rPr>
        <w:t>”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由各参赛单位自行负责办理。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Style w:val="8"/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（五）签署《自愿参赛责任及风险告知书》（见附件</w:t>
      </w:r>
      <w:r>
        <w:rPr>
          <w:rStyle w:val="9"/>
        </w:rPr>
        <w:t>3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）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Style w:val="8"/>
          <w:rFonts w:ascii="黑体" w:hAnsi="黑体" w:eastAsia="黑体" w:cs="黑体"/>
          <w:sz w:val="32"/>
          <w:szCs w:val="32"/>
          <w:lang w:val="zh-TW" w:eastAsia="zh-TW"/>
        </w:rPr>
      </w:pPr>
      <w:r>
        <w:rPr>
          <w:rStyle w:val="8"/>
          <w:rFonts w:ascii="黑体" w:hAnsi="黑体" w:eastAsia="黑体" w:cs="黑体"/>
          <w:sz w:val="32"/>
          <w:szCs w:val="32"/>
          <w:lang w:val="zh-TW" w:eastAsia="zh-TW"/>
        </w:rPr>
        <w:t>十、竞赛办法</w:t>
      </w:r>
    </w:p>
    <w:p>
      <w:pPr>
        <w:framePr w:wrap="auto" w:vAnchor="margin" w:hAnchor="text" w:yAlign="inline"/>
        <w:numPr>
          <w:ilvl w:val="0"/>
          <w:numId w:val="3"/>
        </w:numPr>
        <w:spacing w:line="600" w:lineRule="exact"/>
        <w:ind w:left="0" w:firstLine="640" w:firstLineChars="200"/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根据实际报名情况，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男、女单打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分两个阶段进行。第一阶段进行小组循环赛，第二阶段进行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单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淘汰赛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。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男、女双打采用单淘汰赛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。</w:t>
      </w:r>
    </w:p>
    <w:p>
      <w:pPr>
        <w:framePr w:wrap="auto" w:vAnchor="margin" w:hAnchor="text" w:yAlign="inline"/>
        <w:numPr>
          <w:ilvl w:val="0"/>
          <w:numId w:val="3"/>
        </w:numPr>
        <w:spacing w:line="600" w:lineRule="exact"/>
        <w:ind w:left="0" w:firstLine="640" w:firstLineChars="200"/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所有比赛均采用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三局二胜、11分制。</w:t>
      </w:r>
    </w:p>
    <w:p>
      <w:pPr>
        <w:framePr w:wrap="auto" w:vAnchor="margin" w:hAnchor="text" w:yAlign="inline"/>
        <w:numPr>
          <w:ilvl w:val="0"/>
          <w:numId w:val="3"/>
        </w:numPr>
        <w:spacing w:line="600" w:lineRule="exact"/>
        <w:ind w:left="0"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采用中国乒乓球协会最新审定的《乒乓球竞赛规则》。</w:t>
      </w:r>
    </w:p>
    <w:p>
      <w:pPr>
        <w:framePr w:wrap="auto" w:vAnchor="margin" w:hAnchor="text" w:yAlign="inline"/>
        <w:numPr>
          <w:ilvl w:val="0"/>
          <w:numId w:val="3"/>
        </w:numPr>
        <w:spacing w:line="600" w:lineRule="exact"/>
        <w:ind w:left="0"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比赛使用红双喜牌、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D40+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，白色、三星赛顶乒乓球。（请各参赛队穿着正规比赛服，但服装不要与比赛用球颜色一致或类似）</w:t>
      </w:r>
    </w:p>
    <w:p>
      <w:pPr>
        <w:framePr w:wrap="auto" w:vAnchor="margin" w:hAnchor="text" w:yAlign="inline"/>
        <w:numPr>
          <w:ilvl w:val="0"/>
          <w:numId w:val="3"/>
        </w:numPr>
        <w:spacing w:line="600" w:lineRule="exact"/>
        <w:ind w:left="0"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双打项目允许跨校配对。跨校组合请自行配对，也可在报名参赛的微信群里自行寻找配对搭档，请必须在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6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4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日（抽签前二天）完成缴费和配对。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Style w:val="8"/>
          <w:rFonts w:ascii="黑体" w:hAnsi="黑体" w:eastAsia="黑体" w:cs="黑体"/>
          <w:sz w:val="32"/>
          <w:szCs w:val="32"/>
          <w:lang w:val="zh-TW" w:eastAsia="zh-TW"/>
        </w:rPr>
      </w:pPr>
      <w:r>
        <w:rPr>
          <w:rStyle w:val="8"/>
          <w:rFonts w:ascii="黑体" w:hAnsi="黑体" w:eastAsia="黑体" w:cs="黑体"/>
          <w:sz w:val="32"/>
          <w:szCs w:val="32"/>
          <w:lang w:val="zh-TW" w:eastAsia="zh-TW"/>
        </w:rPr>
        <w:t>十一、比赛仲裁、裁判员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Style w:val="8"/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比赛仲裁、裁判长、副裁判长、部分裁判员由中国大学生体育协会负责选派。承办单位可选派</w:t>
      </w:r>
      <w:r>
        <w:rPr>
          <w:rStyle w:val="9"/>
        </w:rPr>
        <w:t>1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名副裁判长。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裁判员不足部分由承办单位负责聘请，原则上必须是一级（含）以上级别的裁判员。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Style w:val="8"/>
          <w:rFonts w:ascii="黑体" w:hAnsi="黑体" w:eastAsia="黑体" w:cs="黑体"/>
          <w:sz w:val="32"/>
          <w:szCs w:val="32"/>
          <w:lang w:val="zh-TW" w:eastAsia="zh-TW"/>
        </w:rPr>
      </w:pPr>
      <w:r>
        <w:rPr>
          <w:rStyle w:val="8"/>
          <w:rFonts w:ascii="黑体" w:hAnsi="黑体" w:eastAsia="黑体" w:cs="黑体"/>
          <w:sz w:val="32"/>
          <w:szCs w:val="32"/>
          <w:lang w:val="zh-TW" w:eastAsia="zh-TW"/>
        </w:rPr>
        <w:t>十二、录取名次及奖励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比赛取前八名（第三名、第五名并列）予以奖励，并颁发奖杯。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Style w:val="8"/>
          <w:rFonts w:ascii="黑体" w:hAnsi="黑体" w:eastAsia="黑体" w:cs="黑体"/>
          <w:sz w:val="32"/>
          <w:szCs w:val="32"/>
          <w:lang w:val="zh-TW" w:eastAsia="zh-TW"/>
        </w:rPr>
      </w:pPr>
      <w:r>
        <w:rPr>
          <w:rStyle w:val="8"/>
          <w:rFonts w:ascii="黑体" w:hAnsi="黑体" w:eastAsia="黑体" w:cs="黑体"/>
          <w:sz w:val="32"/>
          <w:szCs w:val="32"/>
          <w:lang w:val="zh-TW" w:eastAsia="zh-TW"/>
        </w:rPr>
        <w:t>十三、经费</w:t>
      </w:r>
    </w:p>
    <w:p>
      <w:pPr>
        <w:framePr w:wrap="auto" w:vAnchor="margin" w:hAnchor="text" w:yAlign="inline"/>
        <w:numPr>
          <w:ilvl w:val="0"/>
          <w:numId w:val="4"/>
        </w:numPr>
        <w:spacing w:line="600" w:lineRule="exact"/>
        <w:ind w:left="0"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各参赛单位的差旅费、食宿费自理。</w:t>
      </w:r>
    </w:p>
    <w:p>
      <w:pPr>
        <w:framePr w:wrap="auto" w:vAnchor="margin" w:hAnchor="text" w:yAlign="inline"/>
        <w:numPr>
          <w:ilvl w:val="0"/>
          <w:numId w:val="4"/>
        </w:numPr>
        <w:spacing w:line="600" w:lineRule="exact"/>
        <w:ind w:left="0"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住宿标准：按酒店协议价，超编人员费用自理。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zh-TW"/>
        </w:rPr>
        <w:t>以下是各酒店和本次比赛的协议价等信息，请所有参赛单位和人员根据情况自行预订房间。</w:t>
      </w:r>
    </w:p>
    <w:p>
      <w:pPr>
        <w:framePr w:wrap="auto" w:vAnchor="margin" w:hAnchor="text" w:yAlign="inline"/>
        <w:widowControl/>
        <w:spacing w:line="600" w:lineRule="exact"/>
        <w:ind w:firstLine="640" w:firstLineChars="200"/>
        <w:rPr>
          <w:rStyle w:val="8"/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酒店</w:t>
      </w:r>
      <w:r>
        <w:rPr>
          <w:rStyle w:val="9"/>
        </w:rPr>
        <w:t>1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：泰达国际酒店（天津滨海新区经济开发区第二大街</w:t>
      </w:r>
      <w:r>
        <w:rPr>
          <w:rStyle w:val="9"/>
        </w:rPr>
        <w:t>8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号</w:t>
      </w:r>
      <w:r>
        <w:rPr>
          <w:rStyle w:val="9"/>
        </w:rPr>
        <w:t>(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近黄海路</w:t>
      </w:r>
      <w:r>
        <w:rPr>
          <w:rStyle w:val="9"/>
        </w:rPr>
        <w:t>)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）距离学校</w:t>
      </w:r>
      <w:r>
        <w:rPr>
          <w:rStyle w:val="9"/>
        </w:rPr>
        <w:t>7.1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公里，单间、标间价格标准：</w:t>
      </w:r>
      <w:r>
        <w:rPr>
          <w:rStyle w:val="9"/>
        </w:rPr>
        <w:t>400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元</w:t>
      </w:r>
      <w:r>
        <w:rPr>
          <w:rStyle w:val="9"/>
        </w:rPr>
        <w:t>/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天（含早），联系人：赵经理</w:t>
      </w:r>
      <w:r>
        <w:rPr>
          <w:rStyle w:val="9"/>
        </w:rPr>
        <w:t>13820529510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。</w:t>
      </w:r>
    </w:p>
    <w:p>
      <w:pPr>
        <w:framePr w:wrap="auto" w:vAnchor="margin" w:hAnchor="text" w:yAlign="inline"/>
        <w:widowControl/>
        <w:spacing w:line="600" w:lineRule="exact"/>
        <w:ind w:firstLine="640" w:firstLineChars="200"/>
        <w:rPr>
          <w:rStyle w:val="8"/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酒店</w:t>
      </w:r>
      <w:r>
        <w:rPr>
          <w:rStyle w:val="9"/>
        </w:rPr>
        <w:t>2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：泰达中心酒店（天津滨海新区经济开发区第三大街</w:t>
      </w:r>
      <w:r>
        <w:rPr>
          <w:rStyle w:val="9"/>
        </w:rPr>
        <w:t>16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号（黄海路口）），距离学校</w:t>
      </w:r>
      <w:r>
        <w:rPr>
          <w:rStyle w:val="9"/>
        </w:rPr>
        <w:t>5.7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公里，单间、标间价格标准：</w:t>
      </w:r>
      <w:r>
        <w:rPr>
          <w:rStyle w:val="9"/>
        </w:rPr>
        <w:t>360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元</w:t>
      </w:r>
      <w:r>
        <w:rPr>
          <w:rStyle w:val="9"/>
        </w:rPr>
        <w:t>/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间（含早），联系人：预订部</w:t>
      </w:r>
      <w:r>
        <w:rPr>
          <w:rStyle w:val="9"/>
        </w:rPr>
        <w:t>022-25206700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，刘经理</w:t>
      </w:r>
      <w:r>
        <w:rPr>
          <w:rStyle w:val="9"/>
        </w:rPr>
        <w:t>13821345067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。</w:t>
      </w:r>
    </w:p>
    <w:p>
      <w:pPr>
        <w:framePr w:wrap="auto" w:vAnchor="margin" w:hAnchor="text" w:yAlign="inline"/>
        <w:widowControl/>
        <w:spacing w:line="600" w:lineRule="exact"/>
        <w:ind w:firstLine="640" w:firstLineChars="200"/>
        <w:rPr>
          <w:rStyle w:val="8"/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酒店</w:t>
      </w:r>
      <w:r>
        <w:rPr>
          <w:rStyle w:val="9"/>
        </w:rPr>
        <w:t>3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：巨川国际商务酒店（天津市滨海新区塘沽津塘公路</w:t>
      </w:r>
      <w:r>
        <w:rPr>
          <w:rStyle w:val="9"/>
        </w:rPr>
        <w:t>1155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号），距离学校</w:t>
      </w:r>
      <w:r>
        <w:rPr>
          <w:rStyle w:val="9"/>
        </w:rPr>
        <w:t>9.1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公里单间、标间价格标准：</w:t>
      </w:r>
      <w:r>
        <w:rPr>
          <w:rStyle w:val="9"/>
        </w:rPr>
        <w:t>298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元</w:t>
      </w:r>
      <w:r>
        <w:rPr>
          <w:rStyle w:val="9"/>
        </w:rPr>
        <w:t>/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间（含早）联系人：预订部</w:t>
      </w:r>
      <w:r>
        <w:rPr>
          <w:rStyle w:val="9"/>
        </w:rPr>
        <w:t>022-66888888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，周经理</w:t>
      </w:r>
      <w:r>
        <w:rPr>
          <w:rStyle w:val="9"/>
        </w:rPr>
        <w:t>13752275566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。</w:t>
      </w:r>
    </w:p>
    <w:p>
      <w:pPr>
        <w:framePr w:wrap="auto" w:vAnchor="margin" w:hAnchor="text" w:yAlign="inline"/>
        <w:widowControl/>
        <w:spacing w:line="600" w:lineRule="exact"/>
        <w:ind w:firstLine="640" w:firstLineChars="200"/>
        <w:rPr>
          <w:rStyle w:val="8"/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酒店</w:t>
      </w:r>
      <w:r>
        <w:rPr>
          <w:rStyle w:val="9"/>
        </w:rPr>
        <w:t>4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：巨川百合酒店（天津市滨海新区塘沽津塘公路</w:t>
      </w:r>
      <w:r>
        <w:rPr>
          <w:rStyle w:val="9"/>
        </w:rPr>
        <w:t>1099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号），距离学校</w:t>
      </w:r>
      <w:r>
        <w:rPr>
          <w:rStyle w:val="9"/>
        </w:rPr>
        <w:t>11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公里，单间、标间价格标准：</w:t>
      </w:r>
      <w:r>
        <w:rPr>
          <w:rStyle w:val="9"/>
        </w:rPr>
        <w:t>298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元</w:t>
      </w:r>
      <w:r>
        <w:rPr>
          <w:rStyle w:val="9"/>
        </w:rPr>
        <w:t>/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间（含早），联系人：预订部</w:t>
      </w:r>
      <w:r>
        <w:rPr>
          <w:rStyle w:val="9"/>
        </w:rPr>
        <w:t>022-25868888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，周经理</w:t>
      </w:r>
      <w:r>
        <w:rPr>
          <w:rStyle w:val="9"/>
        </w:rPr>
        <w:t>13752275566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。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Style w:val="8"/>
          <w:rFonts w:ascii="仿宋" w:hAnsi="仿宋" w:eastAsia="仿宋" w:cs="仿宋"/>
          <w:sz w:val="32"/>
          <w:szCs w:val="32"/>
          <w:lang w:eastAsia="zh-TW"/>
        </w:rPr>
      </w:pPr>
      <w:r>
        <w:rPr>
          <w:rStyle w:val="9"/>
        </w:rPr>
        <w:t>3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、参赛费200元/人/项（如参加单打和双打，需交纳400元/人）。登录天津科技大学校园统一支付平台（</w:t>
      </w:r>
      <w:r>
        <w:rPr>
          <w:rFonts w:ascii="仿宋" w:hAnsi="仿宋" w:eastAsia="仿宋" w:cs="仿宋"/>
          <w:color w:val="0000FF"/>
          <w:sz w:val="32"/>
          <w:szCs w:val="32"/>
          <w:u w:val="single"/>
          <w:lang w:eastAsia="zh-TW"/>
        </w:rPr>
        <w:t>http://tyzfpt.tust.edu.cn/wssf/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），具体操作流程另行通知。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Style w:val="8"/>
          <w:rFonts w:ascii="黑体" w:hAnsi="黑体" w:eastAsia="黑体" w:cs="黑体"/>
          <w:sz w:val="32"/>
          <w:szCs w:val="32"/>
          <w:lang w:val="zh-TW" w:eastAsia="zh-TW"/>
        </w:rPr>
      </w:pPr>
      <w:r>
        <w:rPr>
          <w:rStyle w:val="8"/>
          <w:rFonts w:ascii="黑体" w:hAnsi="黑体" w:eastAsia="黑体" w:cs="黑体"/>
          <w:sz w:val="32"/>
          <w:szCs w:val="32"/>
          <w:lang w:val="zh-TW" w:eastAsia="zh-TW"/>
        </w:rPr>
        <w:t>十四、报到、会议</w:t>
      </w:r>
    </w:p>
    <w:p>
      <w:pPr>
        <w:framePr w:wrap="auto" w:vAnchor="margin" w:hAnchor="text" w:yAlign="inline"/>
        <w:numPr>
          <w:ilvl w:val="0"/>
          <w:numId w:val="5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请参赛队于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2019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年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6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14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日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16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：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00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前报到、赛前训练、召开领队教练员联席会议，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15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日至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16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日比赛，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17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日离会。</w:t>
      </w:r>
    </w:p>
    <w:p>
      <w:pPr>
        <w:framePr w:wrap="auto" w:vAnchor="margin" w:hAnchor="text" w:yAlign="inline"/>
        <w:numPr>
          <w:ilvl w:val="0"/>
          <w:numId w:val="5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定于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6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6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日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10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：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00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在中国大学生体育协会乒乓球分会（华东理工大学）进行男、女单打第一阶段的抽签和男、女双打的抽签。比赛依据首届比赛成绩设种子队员，采用电脑抽签，抽签结果第一时间公布在比赛微信群里。</w:t>
      </w:r>
    </w:p>
    <w:p>
      <w:pPr>
        <w:framePr w:wrap="auto" w:vAnchor="margin" w:hAnchor="text" w:yAlign="inline"/>
        <w:numPr>
          <w:ilvl w:val="0"/>
          <w:numId w:val="5"/>
        </w:numPr>
        <w:spacing w:line="600" w:lineRule="exact"/>
        <w:ind w:firstLine="640" w:firstLineChars="200"/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定于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6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14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日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16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：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00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召开领队、教练员联席会，会议重要，请准时派员出席，不再另行通知。</w:t>
      </w:r>
    </w:p>
    <w:p>
      <w:pPr>
        <w:framePr w:wrap="auto" w:vAnchor="margin" w:hAnchor="text" w:yAlign="inline"/>
        <w:numPr>
          <w:ilvl w:val="0"/>
          <w:numId w:val="5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承办单位联系人：张奎利；座机：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022-60600086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；手机：</w:t>
      </w:r>
      <w:r>
        <w:rPr>
          <w:rStyle w:val="8"/>
          <w:rFonts w:ascii="仿宋" w:hAnsi="仿宋" w:eastAsia="仿宋" w:cs="仿宋"/>
          <w:sz w:val="32"/>
          <w:szCs w:val="32"/>
        </w:rPr>
        <w:t>13332087227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；地址：天津市滨海新区经济技术开发区第十三大街</w:t>
      </w:r>
      <w:r>
        <w:rPr>
          <w:rStyle w:val="8"/>
          <w:rFonts w:ascii="仿宋_GB2312" w:hAnsi="仿宋_GB2312" w:eastAsia="仿宋_GB2312" w:cs="仿宋_GB2312"/>
          <w:sz w:val="32"/>
          <w:szCs w:val="32"/>
        </w:rPr>
        <w:t>9</w:t>
      </w: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号，天津科技大学（滨海校区）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（四）报到时需携带：</w:t>
      </w:r>
    </w:p>
    <w:p>
      <w:pPr>
        <w:framePr w:wrap="auto" w:vAnchor="margin" w:hAnchor="text" w:yAlign="inline"/>
        <w:numPr>
          <w:ilvl w:val="0"/>
          <w:numId w:val="6"/>
        </w:numPr>
        <w:spacing w:line="600" w:lineRule="exact"/>
        <w:ind w:left="0"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教授证原件或研究员（正高级）证原件；</w:t>
      </w:r>
    </w:p>
    <w:p>
      <w:pPr>
        <w:framePr w:wrap="auto" w:vAnchor="margin" w:hAnchor="text" w:yAlign="inline"/>
        <w:numPr>
          <w:ilvl w:val="0"/>
          <w:numId w:val="6"/>
        </w:numPr>
        <w:spacing w:line="600" w:lineRule="exact"/>
        <w:ind w:left="0"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保险单据（包含往返途中和比赛期间）；</w:t>
      </w:r>
    </w:p>
    <w:p>
      <w:pPr>
        <w:framePr w:wrap="auto" w:vAnchor="margin" w:hAnchor="text" w:yAlign="inline"/>
        <w:numPr>
          <w:ilvl w:val="0"/>
          <w:numId w:val="6"/>
        </w:numPr>
        <w:spacing w:line="600" w:lineRule="exact"/>
        <w:ind w:left="0"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《自愿参赛责任及风险告知书》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zh-TW"/>
        </w:rPr>
        <w:t>；</w:t>
      </w:r>
    </w:p>
    <w:p>
      <w:pPr>
        <w:framePr w:wrap="auto" w:vAnchor="margin" w:hAnchor="text" w:yAlign="inline"/>
        <w:numPr>
          <w:ilvl w:val="0"/>
          <w:numId w:val="6"/>
        </w:numPr>
        <w:spacing w:line="600" w:lineRule="exact"/>
        <w:ind w:left="0"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  <w:rFonts w:ascii="仿宋_GB2312" w:hAnsi="仿宋_GB2312" w:eastAsia="仿宋_GB2312" w:cs="仿宋_GB2312"/>
          <w:sz w:val="32"/>
          <w:szCs w:val="32"/>
          <w:lang w:val="zh-TW" w:eastAsia="zh-TW"/>
        </w:rPr>
        <w:t>报名表原件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zh-TW"/>
        </w:rPr>
        <w:t>。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Style w:val="8"/>
          <w:rFonts w:ascii="黑体" w:hAnsi="黑体" w:eastAsia="黑体" w:cs="黑体"/>
          <w:sz w:val="32"/>
          <w:szCs w:val="32"/>
          <w:lang w:val="zh-TW" w:eastAsia="zh-TW"/>
        </w:rPr>
      </w:pPr>
      <w:r>
        <w:rPr>
          <w:rStyle w:val="8"/>
          <w:rFonts w:ascii="黑体" w:hAnsi="黑体" w:eastAsia="黑体" w:cs="黑体"/>
          <w:sz w:val="32"/>
          <w:szCs w:val="32"/>
          <w:lang w:val="zh-TW" w:eastAsia="zh-TW"/>
        </w:rPr>
        <w:t>十五、本规程解释权属主办单位。</w:t>
      </w:r>
    </w:p>
    <w:p>
      <w:pPr>
        <w:framePr w:wrap="auto" w:vAnchor="margin" w:hAnchor="text" w:yAlign="inline"/>
        <w:spacing w:line="600" w:lineRule="exact"/>
        <w:ind w:firstLine="640" w:firstLineChars="200"/>
        <w:rPr>
          <w:rStyle w:val="8"/>
          <w:rFonts w:hint="eastAsia" w:ascii="黑体" w:hAnsi="黑体" w:eastAsia="黑体" w:cs="黑体"/>
          <w:sz w:val="32"/>
          <w:szCs w:val="32"/>
          <w:lang w:val="zh-TW" w:eastAsia="zh-CN"/>
        </w:rPr>
      </w:pPr>
      <w:r>
        <w:rPr>
          <w:rStyle w:val="8"/>
          <w:rFonts w:ascii="黑体" w:hAnsi="黑体" w:eastAsia="黑体" w:cs="黑体"/>
          <w:sz w:val="32"/>
          <w:szCs w:val="32"/>
          <w:lang w:val="zh-TW" w:eastAsia="zh-TW"/>
        </w:rPr>
        <w:t>十六、未尽事宜另行通知</w:t>
      </w:r>
      <w:r>
        <w:rPr>
          <w:rStyle w:val="8"/>
          <w:rFonts w:hint="eastAsia" w:ascii="黑体" w:hAnsi="黑体" w:eastAsia="黑体" w:cs="黑体"/>
          <w:sz w:val="32"/>
          <w:szCs w:val="32"/>
          <w:lang w:val="zh-TW" w:eastAsia="zh-CN"/>
        </w:rPr>
        <w:t>。</w:t>
      </w:r>
    </w:p>
    <w:p>
      <w:pPr>
        <w:framePr w:wrap="auto" w:vAnchor="margin" w:hAnchor="text" w:yAlign="inline"/>
      </w:pP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pgNumType w:start="2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margin" w:hAnchor="text" w:yAlign="inline"/>
      <w:tabs>
        <w:tab w:val="right" w:pos="8280"/>
        <w:tab w:val="clear" w:pos="8306"/>
      </w:tabs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</w:rPr>
                            <w:t>8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jXUj0AAAAAUB&#10;AAAPAAAAAAAAAAEAIAAAACIAAABkcnMvZG93bnJldi54bWxQSwECFAAUAAAACACHTuJAX22/UiMC&#10;AAAuBAAADgAAAAAAAAABACAAAAAfAQAAZHJzL2Uyb0RvYy54bWxQSwUGAAAAAAYABgBZAQAAtAUA&#10;AAAA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eastAsia="宋体"/>
                      </w:rPr>
                      <w:t>8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suff w:val="nothing"/>
      <w:lvlText w:val="%1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suff w:val="nothing"/>
      <w:lvlText w:val="%2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suff w:val="nothing"/>
      <w:lvlText w:val="%3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suff w:val="nothing"/>
      <w:lvlText w:val="%4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suff w:val="nothing"/>
      <w:lvlText w:val="%5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suff w:val="nothing"/>
      <w:lvlText w:val="%6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suff w:val="nothing"/>
      <w:lvlText w:val="%7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suff w:val="nothing"/>
      <w:lvlText w:val="%8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suff w:val="nothing"/>
      <w:lvlText w:val="%9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suff w:val="nothing"/>
      <w:lvlText w:val="%1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suff w:val="nothing"/>
      <w:lvlText w:val="%2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suff w:val="nothing"/>
      <w:lvlText w:val="%3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suff w:val="nothing"/>
      <w:lvlText w:val="%4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suff w:val="nothing"/>
      <w:lvlText w:val="%5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suff w:val="nothing"/>
      <w:lvlText w:val="%6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suff w:val="nothing"/>
      <w:lvlText w:val="%7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suff w:val="nothing"/>
      <w:lvlText w:val="%8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suff w:val="nothing"/>
      <w:lvlText w:val="%9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D8B45ADA"/>
    <w:multiLevelType w:val="singleLevel"/>
    <w:tmpl w:val="D8B45AD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suff w:val="nothing"/>
      <w:lvlText w:val="%1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suff w:val="nothing"/>
      <w:lvlText w:val="%2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suff w:val="nothing"/>
      <w:lvlText w:val="%3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suff w:val="nothing"/>
      <w:lvlText w:val="%4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suff w:val="nothing"/>
      <w:lvlText w:val="%5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suff w:val="nothing"/>
      <w:lvlText w:val="%6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suff w:val="nothing"/>
      <w:lvlText w:val="%7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suff w:val="nothing"/>
      <w:lvlText w:val="%8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suff w:val="nothing"/>
      <w:lvlText w:val="%9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suff w:val="nothing"/>
      <w:lvlText w:val="%1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suff w:val="nothing"/>
      <w:lvlText w:val="%2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suff w:val="nothing"/>
      <w:lvlText w:val="%3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suff w:val="nothing"/>
      <w:lvlText w:val="%4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suff w:val="nothing"/>
      <w:lvlText w:val="%5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suff w:val="nothing"/>
      <w:lvlText w:val="%6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suff w:val="nothing"/>
      <w:lvlText w:val="%7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suff w:val="nothing"/>
      <w:lvlText w:val="%8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suff w:val="nothing"/>
      <w:lvlText w:val="%9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decimal"/>
      <w:suff w:val="nothing"/>
      <w:lvlText w:val="%1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suff w:val="nothing"/>
      <w:lvlText w:val="%2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suff w:val="nothing"/>
      <w:lvlText w:val="%3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suff w:val="nothing"/>
      <w:lvlText w:val="%4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suff w:val="nothing"/>
      <w:lvlText w:val="%5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suff w:val="nothing"/>
      <w:lvlText w:val="%6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suff w:val="nothing"/>
      <w:lvlText w:val="%7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suff w:val="nothing"/>
      <w:lvlText w:val="%8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suff w:val="nothing"/>
      <w:lvlText w:val="%9."/>
      <w:lvlJc w:val="left"/>
      <w:pPr>
        <w:ind w:left="192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compressPunctuation"/>
  <w:noLineBreaksAfter w:lang="zh-CN" w:val="([{«‘“⦅〈《「『【〔〖〘〝︵︷︹︻︽︿﹁﹃﹇﹙﹛﹝｢"/>
  <w:noLineBreaksBefore w:lang="zh-CN" w:val=")]}’”。〉〕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4A"/>
    <w:rsid w:val="003F6F4A"/>
    <w:rsid w:val="005A6715"/>
    <w:rsid w:val="007C358D"/>
    <w:rsid w:val="00B90253"/>
    <w:rsid w:val="00D50968"/>
    <w:rsid w:val="00E52291"/>
    <w:rsid w:val="00E6482F"/>
    <w:rsid w:val="02D63323"/>
    <w:rsid w:val="13726F8D"/>
    <w:rsid w:val="43B619C1"/>
    <w:rsid w:val="53705165"/>
    <w:rsid w:val="7355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framePr w:wrap="around" w:vAnchor="margin" w:hAnchor="text" w:y="1"/>
      <w:widowControl w:val="0"/>
      <w:tabs>
        <w:tab w:val="center" w:pos="4153"/>
        <w:tab w:val="right" w:pos="8306"/>
      </w:tabs>
    </w:pPr>
    <w:rPr>
      <w:rFonts w:ascii="Calibri" w:hAnsi="Calibri" w:eastAsia="Calibri" w:cs="Calibri"/>
      <w:color w:val="000000"/>
      <w:kern w:val="2"/>
      <w:sz w:val="18"/>
      <w:szCs w:val="18"/>
      <w:u w:color="000000"/>
      <w:lang w:val="en-US" w:eastAsia="zh-CN" w:bidi="ar-SA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8">
    <w:name w:val="无"/>
    <w:qFormat/>
    <w:uiPriority w:val="0"/>
  </w:style>
  <w:style w:type="character" w:customStyle="1" w:styleId="9">
    <w:name w:val="Hyperlink.0"/>
    <w:basedOn w:val="8"/>
    <w:qFormat/>
    <w:uiPriority w:val="0"/>
    <w:rPr>
      <w:rFonts w:ascii="仿宋_GB2312" w:hAnsi="仿宋_GB2312" w:eastAsia="仿宋_GB2312" w:cs="仿宋_GB2312"/>
      <w:sz w:val="32"/>
      <w:szCs w:val="32"/>
      <w:lang w:val="en-US"/>
    </w:rPr>
  </w:style>
  <w:style w:type="character" w:customStyle="1" w:styleId="10">
    <w:name w:val="链接"/>
    <w:qFormat/>
    <w:uiPriority w:val="0"/>
    <w:rPr>
      <w:color w:val="0000FF"/>
      <w:u w:val="single" w:color="0000FF"/>
    </w:rPr>
  </w:style>
  <w:style w:type="character" w:customStyle="1" w:styleId="11">
    <w:name w:val="Hyperlink.1"/>
    <w:basedOn w:val="10"/>
    <w:qFormat/>
    <w:uiPriority w:val="0"/>
    <w:rPr>
      <w:rFonts w:ascii="仿宋" w:hAnsi="仿宋" w:eastAsia="仿宋" w:cs="仿宋"/>
      <w:color w:val="0000FF"/>
      <w:sz w:val="32"/>
      <w:szCs w:val="32"/>
      <w:u w:val="single" w:color="0000FF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417</Words>
  <Characters>2382</Characters>
  <Lines>19</Lines>
  <Paragraphs>5</Paragraphs>
  <TotalTime>25</TotalTime>
  <ScaleCrop>false</ScaleCrop>
  <LinksUpToDate>false</LinksUpToDate>
  <CharactersWithSpaces>2794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2019-05-05T06:39:00Z</dcterms:created>
  <dc:creator>yu</dc:creator>
  <cp:lastModifiedBy>yu</cp:lastModifiedBy>
  <dcterms:modified xsi:type="dcterms:W3CDTF">2019-05-10T00:54:21Z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