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附件：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2019—20耐克中国高中篮球联赛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（分区赛）参赛学校名单公示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男子组（各赛区16支队伍）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北区</w:t>
      </w:r>
    </w:p>
    <w:tbl>
      <w:tblPr>
        <w:tblStyle w:val="3"/>
        <w:tblW w:w="6524" w:type="dxa"/>
        <w:tblInd w:w="9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60"/>
        <w:gridCol w:w="4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省市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北京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清华大学附属中学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北京市第四中学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北京市密云区第二中学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天津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天津市南开中学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天津市武清区杨村第四中学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辽宁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沈阳市第二中学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沈阳市第三十一中学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8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朝阳市第一高级中学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9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吉林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吉林省实验中学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10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长春市十一高中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11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长春市第六中学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12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黑龙江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哈尔滨市第五中学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大庆市铁人中学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14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河北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石家庄市第二中学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15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邯郸市第一中学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16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邢台市第五中学</w:t>
            </w:r>
          </w:p>
        </w:tc>
      </w:tr>
    </w:tbl>
    <w:p>
      <w:pPr>
        <w:numPr>
          <w:ilvl w:val="0"/>
          <w:numId w:val="0"/>
        </w:numPr>
        <w:ind w:leftChars="200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东区</w:t>
      </w:r>
    </w:p>
    <w:tbl>
      <w:tblPr>
        <w:tblStyle w:val="3"/>
        <w:tblW w:w="6435" w:type="dxa"/>
        <w:tblInd w:w="9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260"/>
        <w:gridCol w:w="4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省市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山东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山东省潍坊第一中学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山东省青岛第六十七中学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山东师范大学附属中学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上海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上海市南洋模范中学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上海市五爱高级中学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上海交通大学附属中学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江苏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南京市第九中学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8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兴化市楚水实验中学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9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连云港市新海高级中学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10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浙江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浙江省回浦中学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11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杭州市第四中学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12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诸暨市草塔中学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安徽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合肥市第一中学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14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宿州学院附属实验中学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15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湖北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武汉市第六中学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16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武汉市第二中学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ind w:leftChars="200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西区</w:t>
      </w:r>
    </w:p>
    <w:tbl>
      <w:tblPr>
        <w:tblStyle w:val="3"/>
        <w:tblW w:w="6375" w:type="dxa"/>
        <w:tblInd w:w="9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141"/>
        <w:gridCol w:w="4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1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省市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14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四川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宜宾市第一中学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14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西昌市第二中学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14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成都市华阳中学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14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陕西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西安交通大学附属中学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14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西安高新第一中学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114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重庆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重庆市第二外国语学校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114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重庆市铜梁中学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8</w:t>
            </w:r>
          </w:p>
        </w:tc>
        <w:tc>
          <w:tcPr>
            <w:tcW w:w="114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重庆市第一中学校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9</w:t>
            </w:r>
          </w:p>
        </w:tc>
        <w:tc>
          <w:tcPr>
            <w:tcW w:w="114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内蒙古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包头市第三十三中学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10</w:t>
            </w:r>
          </w:p>
        </w:tc>
        <w:tc>
          <w:tcPr>
            <w:tcW w:w="114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内蒙古师范大学附属中学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11</w:t>
            </w:r>
          </w:p>
        </w:tc>
        <w:tc>
          <w:tcPr>
            <w:tcW w:w="114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山西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太原市第五中学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12</w:t>
            </w:r>
          </w:p>
        </w:tc>
        <w:tc>
          <w:tcPr>
            <w:tcW w:w="114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太原市外国语中学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</w:t>
            </w:r>
          </w:p>
        </w:tc>
        <w:tc>
          <w:tcPr>
            <w:tcW w:w="114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河南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郑州市第二中学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14</w:t>
            </w:r>
          </w:p>
        </w:tc>
        <w:tc>
          <w:tcPr>
            <w:tcW w:w="114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郑州市第十一中学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15</w:t>
            </w:r>
          </w:p>
        </w:tc>
        <w:tc>
          <w:tcPr>
            <w:tcW w:w="114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云南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昆明市第八中学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16</w:t>
            </w:r>
          </w:p>
        </w:tc>
        <w:tc>
          <w:tcPr>
            <w:tcW w:w="114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文山州第一中学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ind w:leftChars="200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南区</w:t>
      </w:r>
    </w:p>
    <w:tbl>
      <w:tblPr>
        <w:tblStyle w:val="3"/>
        <w:tblW w:w="6465" w:type="dxa"/>
        <w:tblInd w:w="9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260"/>
        <w:gridCol w:w="4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省市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广东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东莞市光明中学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东莞市第四高级中学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深圳市第二实验学校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广东番禺中学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广东实验中学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广东广雅中学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福建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泉州市第七中学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8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莆田市第一中学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9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莆田市第二中学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10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莆田市第五中学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11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福州市第二中学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12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湖南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湖南省地质中学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长沙市第一中学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14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湖南省株洲市第八中学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15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湖南省桂阳县第八中学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16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长沙麓山国际实验学校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女子组（各赛区8支队伍）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default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北区</w:t>
      </w:r>
    </w:p>
    <w:tbl>
      <w:tblPr>
        <w:tblStyle w:val="3"/>
        <w:tblW w:w="6480" w:type="dxa"/>
        <w:tblInd w:w="8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260"/>
        <w:gridCol w:w="4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省市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北京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清华大学附属中学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北京市第三十五中学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辽宁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辽宁省实验中学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朝阳市第一高级中学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吉林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东北师范大学附属中学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黑龙江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哈尔滨市第五中学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河北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石家庄市第二中学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8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唐山市第十中学</w:t>
            </w:r>
          </w:p>
        </w:tc>
      </w:tr>
    </w:tbl>
    <w:p>
      <w:pPr>
        <w:numPr>
          <w:ilvl w:val="0"/>
          <w:numId w:val="0"/>
        </w:numPr>
        <w:ind w:leftChars="200"/>
        <w:rPr>
          <w:rFonts w:hint="default" w:ascii="楷体_GB2312" w:hAnsi="楷体_GB2312" w:eastAsia="楷体_GB2312" w:cs="楷体_GB2312"/>
          <w:sz w:val="32"/>
          <w:szCs w:val="40"/>
          <w:lang w:val="en-US" w:eastAsia="zh-CN"/>
        </w:rPr>
      </w:pPr>
    </w:p>
    <w:p>
      <w:pPr>
        <w:numPr>
          <w:ilvl w:val="0"/>
          <w:numId w:val="3"/>
        </w:numPr>
        <w:ind w:left="0" w:leftChars="0" w:firstLine="640" w:firstLineChars="200"/>
        <w:rPr>
          <w:rFonts w:hint="default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东区</w:t>
      </w:r>
    </w:p>
    <w:tbl>
      <w:tblPr>
        <w:tblStyle w:val="3"/>
        <w:tblW w:w="6450" w:type="dxa"/>
        <w:tblInd w:w="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260"/>
        <w:gridCol w:w="4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省市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山东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山东省临沂第一中学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枣庄市第一中学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上海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上海市向明中学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上海市建平中学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江苏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南京市金陵中学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常州市第三中学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浙江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杭州市第四中学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8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湖北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武汉市武钢三中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3"/>
        </w:numPr>
        <w:ind w:left="0" w:leftChars="0" w:firstLine="640" w:firstLineChars="200"/>
        <w:rPr>
          <w:rFonts w:hint="default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西区</w:t>
      </w:r>
    </w:p>
    <w:tbl>
      <w:tblPr>
        <w:tblStyle w:val="3"/>
        <w:tblW w:w="6480" w:type="dxa"/>
        <w:tblInd w:w="8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260"/>
        <w:gridCol w:w="4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省市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四川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宜宾市第一中学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泸州市天立中学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陕西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西安交通大学附属中学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重庆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重庆市南开中学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重庆市巴蜀中学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内蒙古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包头市第三十三中学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山西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太原市进山中学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8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河南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河南省济源第一中学</w:t>
            </w:r>
          </w:p>
        </w:tc>
      </w:tr>
    </w:tbl>
    <w:p>
      <w:pPr>
        <w:numPr>
          <w:ilvl w:val="0"/>
          <w:numId w:val="0"/>
        </w:numPr>
        <w:ind w:leftChars="200"/>
        <w:rPr>
          <w:rFonts w:hint="default" w:ascii="楷体_GB2312" w:hAnsi="楷体_GB2312" w:eastAsia="楷体_GB2312" w:cs="楷体_GB2312"/>
          <w:sz w:val="32"/>
          <w:szCs w:val="40"/>
          <w:lang w:val="en-US" w:eastAsia="zh-CN"/>
        </w:rPr>
      </w:pPr>
    </w:p>
    <w:p>
      <w:pPr>
        <w:numPr>
          <w:ilvl w:val="0"/>
          <w:numId w:val="3"/>
        </w:numPr>
        <w:ind w:left="0" w:leftChars="0" w:firstLine="640" w:firstLineChars="200"/>
        <w:rPr>
          <w:rFonts w:hint="default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南区</w:t>
      </w:r>
    </w:p>
    <w:tbl>
      <w:tblPr>
        <w:tblStyle w:val="3"/>
        <w:tblW w:w="6480" w:type="dxa"/>
        <w:tblInd w:w="8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260"/>
        <w:gridCol w:w="4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省市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广东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深圳市第二实验学校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广东省番禺中学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广东省华侨中学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东莞市光明中学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湖南</w:t>
            </w: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长沙市雅礼中学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长沙市长郡中学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邵东市第三中学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8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益阳市箴言中学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6E8940"/>
    <w:multiLevelType w:val="singleLevel"/>
    <w:tmpl w:val="8E6E894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DBB1E417"/>
    <w:multiLevelType w:val="singleLevel"/>
    <w:tmpl w:val="DBB1E41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62C3EF17"/>
    <w:multiLevelType w:val="singleLevel"/>
    <w:tmpl w:val="62C3EF1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C3FDB"/>
    <w:rsid w:val="032629B2"/>
    <w:rsid w:val="128A235F"/>
    <w:rsid w:val="1E246E5B"/>
    <w:rsid w:val="245A7299"/>
    <w:rsid w:val="25E42DAE"/>
    <w:rsid w:val="3A672A95"/>
    <w:rsid w:val="40CC3FDB"/>
    <w:rsid w:val="46F8619B"/>
    <w:rsid w:val="545E66B6"/>
    <w:rsid w:val="596900A6"/>
    <w:rsid w:val="6ACA3788"/>
    <w:rsid w:val="6FBD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2020-01-17T04:19:00Z</dcterms:created>
  <dc:creator>芝士焗大侠</dc:creator>
  <cp:lastModifiedBy>李春晖</cp:lastModifiedBy>
  <cp:lastPrinted>2020-01-20T01:19:00Z</cp:lastPrinted>
  <dcterms:modified xsi:type="dcterms:W3CDTF">2020-01-21T01:21:22Z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