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558"/>
        <w:tblOverlap w:val="never"/>
        <w:tblW w:w="48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971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beforeLines="50" w:after="180"/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基本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信息收集表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beforeLines="50" w:after="0" w:line="360" w:lineRule="auto"/>
              <w:jc w:val="both"/>
              <w:rPr>
                <w:rFonts w:hint="eastAsia" w:ascii="仿宋_GB2312" w:hAnsi="仿宋_GB2312" w:eastAsia="仿宋_GB2312" w:cs="仿宋_GB2312"/>
                <w:color w:val="FFFFFF" w:themeColor="background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应征项目名称：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29" w:type="pct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    别</w:t>
            </w:r>
          </w:p>
        </w:tc>
        <w:tc>
          <w:tcPr>
            <w:tcW w:w="4170" w:type="pct"/>
            <w:gridSpan w:val="2"/>
            <w:shd w:val="clear" w:color="auto" w:fill="auto"/>
            <w:vAlign w:val="bottom"/>
          </w:tcPr>
          <w:p>
            <w:pPr>
              <w:widowControl w:val="0"/>
              <w:spacing w:beforeLines="50" w:after="18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运营商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独家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非独家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29" w:type="pct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0" w:type="pct"/>
            <w:gridSpan w:val="2"/>
            <w:shd w:val="clear" w:color="auto" w:fill="auto"/>
            <w:vAlign w:val="bottom"/>
          </w:tcPr>
          <w:p>
            <w:pPr>
              <w:widowControl w:val="0"/>
              <w:spacing w:beforeLines="50" w:after="18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赞助商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独家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非独家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29" w:type="pct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基本信息</w:t>
            </w:r>
          </w:p>
        </w:tc>
        <w:tc>
          <w:tcPr>
            <w:tcW w:w="4170" w:type="pct"/>
            <w:gridSpan w:val="2"/>
            <w:shd w:val="clear" w:color="auto" w:fill="auto"/>
            <w:vAlign w:val="center"/>
          </w:tcPr>
          <w:p>
            <w:pPr>
              <w:widowControl w:val="0"/>
              <w:spacing w:beforeLines="50" w:after="1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29" w:type="pct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>
            <w:pPr>
              <w:widowControl w:val="0"/>
              <w:spacing w:beforeLines="50" w:after="1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法人代表：</w:t>
            </w:r>
          </w:p>
        </w:tc>
        <w:tc>
          <w:tcPr>
            <w:tcW w:w="2385" w:type="pct"/>
            <w:shd w:val="clear" w:color="auto" w:fill="auto"/>
            <w:vAlign w:val="center"/>
          </w:tcPr>
          <w:p>
            <w:pPr>
              <w:widowControl w:val="0"/>
              <w:spacing w:beforeLines="50" w:after="1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29" w:type="pct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0" w:type="pct"/>
            <w:gridSpan w:val="2"/>
            <w:shd w:val="clear" w:color="auto" w:fill="auto"/>
            <w:vAlign w:val="center"/>
          </w:tcPr>
          <w:p>
            <w:pPr>
              <w:widowControl w:val="0"/>
              <w:spacing w:beforeLines="50" w:after="1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29" w:type="pct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>
            <w:pPr>
              <w:widowControl w:val="0"/>
              <w:spacing w:beforeLines="50" w:after="1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联系电话：</w:t>
            </w:r>
          </w:p>
        </w:tc>
        <w:tc>
          <w:tcPr>
            <w:tcW w:w="2385" w:type="pct"/>
            <w:shd w:val="clear" w:color="auto" w:fill="auto"/>
            <w:vAlign w:val="center"/>
          </w:tcPr>
          <w:p>
            <w:pPr>
              <w:widowControl w:val="0"/>
              <w:spacing w:beforeLines="50" w:after="1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29" w:type="pct"/>
            <w:vMerge w:val="restart"/>
            <w:shd w:val="clear" w:color="auto" w:fill="auto"/>
            <w:vAlign w:val="center"/>
          </w:tcPr>
          <w:p>
            <w:pPr>
              <w:widowControl w:val="0"/>
              <w:spacing w:beforeLines="50" w:after="1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企业资历</w:t>
            </w:r>
          </w:p>
        </w:tc>
        <w:tc>
          <w:tcPr>
            <w:tcW w:w="4170" w:type="pct"/>
            <w:gridSpan w:val="2"/>
            <w:shd w:val="clear" w:color="auto" w:fill="auto"/>
            <w:vAlign w:val="center"/>
          </w:tcPr>
          <w:p>
            <w:pPr>
              <w:widowControl w:val="0"/>
              <w:spacing w:beforeLines="50" w:after="1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成立年份：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29" w:type="pct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0" w:type="pct"/>
            <w:gridSpan w:val="2"/>
            <w:shd w:val="clear" w:color="auto" w:fill="auto"/>
            <w:vAlign w:val="center"/>
          </w:tcPr>
          <w:p>
            <w:pPr>
              <w:widowControl w:val="0"/>
              <w:spacing w:beforeLines="50" w:after="1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29" w:type="pct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0" w:type="pct"/>
            <w:gridSpan w:val="2"/>
            <w:shd w:val="clear" w:color="auto" w:fill="auto"/>
            <w:vAlign w:val="center"/>
          </w:tcPr>
          <w:p>
            <w:pPr>
              <w:widowControl w:val="0"/>
              <w:spacing w:beforeLines="50" w:after="1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均营业额（近三年）：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29" w:type="pct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0" w:type="pct"/>
            <w:gridSpan w:val="2"/>
            <w:shd w:val="clear" w:color="auto" w:fill="auto"/>
            <w:vAlign w:val="center"/>
          </w:tcPr>
          <w:p>
            <w:pPr>
              <w:widowControl w:val="0"/>
              <w:spacing w:beforeLines="50" w:after="1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均纳税额（近三年）：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29" w:type="pct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企业信誉</w:t>
            </w:r>
          </w:p>
        </w:tc>
        <w:tc>
          <w:tcPr>
            <w:tcW w:w="4170" w:type="pct"/>
            <w:gridSpan w:val="2"/>
            <w:shd w:val="clear" w:color="auto" w:fill="auto"/>
            <w:vAlign w:val="center"/>
          </w:tcPr>
          <w:p>
            <w:pPr>
              <w:widowControl w:val="0"/>
              <w:spacing w:beforeLines="50" w:after="1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是否曾有违规行为（近三年）：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29" w:type="pct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0" w:type="pct"/>
            <w:gridSpan w:val="2"/>
            <w:shd w:val="clear" w:color="auto" w:fill="auto"/>
            <w:vAlign w:val="center"/>
          </w:tcPr>
          <w:p>
            <w:pPr>
              <w:widowControl w:val="0"/>
              <w:spacing w:beforeLines="50" w:after="1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是否曾被商业起诉（近三年）：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29" w:type="pct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0" w:type="pct"/>
            <w:gridSpan w:val="2"/>
            <w:shd w:val="clear" w:color="auto" w:fill="auto"/>
            <w:vAlign w:val="center"/>
          </w:tcPr>
          <w:p>
            <w:pPr>
              <w:widowControl w:val="0"/>
              <w:spacing w:beforeLines="50" w:after="1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是否曾被民事起诉（近三年）：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9" w:type="pct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0" w:type="pct"/>
            <w:gridSpan w:val="2"/>
            <w:shd w:val="clear" w:color="auto" w:fill="auto"/>
            <w:vAlign w:val="center"/>
          </w:tcPr>
          <w:p>
            <w:pPr>
              <w:widowControl w:val="0"/>
              <w:spacing w:beforeLines="50" w:after="1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是否曾被起诉（近三年）：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2614" w:type="pct"/>
            <w:gridSpan w:val="2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填表人：</w:t>
            </w:r>
          </w:p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填表日期：</w:t>
            </w:r>
          </w:p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联系电话：</w:t>
            </w:r>
          </w:p>
        </w:tc>
        <w:tc>
          <w:tcPr>
            <w:tcW w:w="2385" w:type="pct"/>
            <w:shd w:val="clear" w:color="auto" w:fill="auto"/>
            <w:vAlign w:val="center"/>
          </w:tcPr>
          <w:p>
            <w:pPr>
              <w:widowControl w:val="0"/>
              <w:ind w:firstLine="1680" w:firstLineChars="7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  章</w:t>
            </w:r>
          </w:p>
          <w:p>
            <w:pPr>
              <w:widowControl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年    月    日</w:t>
            </w:r>
          </w:p>
        </w:tc>
      </w:tr>
    </w:tbl>
    <w:p>
      <w:pPr>
        <w:rPr>
          <w:b/>
          <w:bCs/>
          <w:sz w:val="24"/>
          <w:szCs w:val="24"/>
        </w:rPr>
      </w:pPr>
    </w:p>
    <w:sectPr>
      <w:footerReference r:id="rId4" w:type="default"/>
      <w:footerReference r:id="rId5" w:type="even"/>
      <w:pgSz w:w="11906" w:h="16838"/>
      <w:pgMar w:top="964" w:right="1797" w:bottom="964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7266"/>
    <w:rsid w:val="00082710"/>
    <w:rsid w:val="000E2FE3"/>
    <w:rsid w:val="003408E7"/>
    <w:rsid w:val="00395793"/>
    <w:rsid w:val="004D6AB1"/>
    <w:rsid w:val="005D4C59"/>
    <w:rsid w:val="00790F50"/>
    <w:rsid w:val="007D7266"/>
    <w:rsid w:val="00D01444"/>
    <w:rsid w:val="00F045EB"/>
    <w:rsid w:val="029D348C"/>
    <w:rsid w:val="04153D61"/>
    <w:rsid w:val="1A773F19"/>
    <w:rsid w:val="1D686E0F"/>
    <w:rsid w:val="1FCE6912"/>
    <w:rsid w:val="20063BAE"/>
    <w:rsid w:val="237C62C1"/>
    <w:rsid w:val="24703EB3"/>
    <w:rsid w:val="2B9D0E90"/>
    <w:rsid w:val="2E2537C7"/>
    <w:rsid w:val="345A5141"/>
    <w:rsid w:val="49652733"/>
    <w:rsid w:val="4D8C0900"/>
    <w:rsid w:val="4DB52133"/>
    <w:rsid w:val="540F7ABE"/>
    <w:rsid w:val="55570363"/>
    <w:rsid w:val="555E205B"/>
    <w:rsid w:val="55D04ED5"/>
    <w:rsid w:val="58C10D66"/>
    <w:rsid w:val="5F87494F"/>
    <w:rsid w:val="670A06B6"/>
    <w:rsid w:val="709F6C7D"/>
    <w:rsid w:val="7B5C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2</TotalTime>
  <ScaleCrop>false</ScaleCrop>
  <LinksUpToDate>false</LinksUpToDate>
  <CharactersWithSpaces>293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tianj</dc:creator>
  <cp:lastModifiedBy>布依姑娘</cp:lastModifiedBy>
  <cp:lastPrinted>2021-03-11T06:29:00Z</cp:lastPrinted>
  <dcterms:modified xsi:type="dcterms:W3CDTF">2021-03-25T06:33:11Z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107BED6BA5DD44438B08AD029074D112</vt:lpwstr>
  </property>
</Properties>
</file>